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7C41FC" w:rsidRDefault="00424A5A">
      <w:pPr>
        <w:rPr>
          <w:rFonts w:ascii="Tahoma" w:hAnsi="Tahoma" w:cs="Tahoma"/>
          <w:sz w:val="20"/>
          <w:szCs w:val="20"/>
        </w:rPr>
      </w:pPr>
    </w:p>
    <w:p w:rsidR="00424A5A" w:rsidRPr="007C41FC" w:rsidRDefault="00424A5A">
      <w:pPr>
        <w:rPr>
          <w:rFonts w:ascii="Tahoma" w:hAnsi="Tahoma" w:cs="Tahoma"/>
          <w:sz w:val="20"/>
          <w:szCs w:val="20"/>
        </w:rPr>
      </w:pPr>
    </w:p>
    <w:p w:rsidR="00424A5A" w:rsidRPr="007C41FC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7C41FC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7C41FC">
        <w:tc>
          <w:tcPr>
            <w:tcW w:w="1080" w:type="dxa"/>
            <w:vAlign w:val="center"/>
          </w:tcPr>
          <w:p w:rsidR="00424A5A" w:rsidRPr="007C41FC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7C41FC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7C41FC" w:rsidRDefault="00C56846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7C41FC">
              <w:rPr>
                <w:rFonts w:ascii="Tahoma" w:hAnsi="Tahoma" w:cs="Tahoma"/>
                <w:color w:val="0000FF"/>
                <w:sz w:val="20"/>
                <w:szCs w:val="20"/>
              </w:rPr>
              <w:t>43001-262/2021</w:t>
            </w:r>
            <w:r w:rsidR="00DE6E0F" w:rsidRPr="007C41FC">
              <w:rPr>
                <w:rFonts w:ascii="Tahoma" w:hAnsi="Tahoma" w:cs="Tahoma"/>
                <w:color w:val="0000FF"/>
                <w:sz w:val="20"/>
                <w:szCs w:val="20"/>
              </w:rPr>
              <w:t>-0</w:t>
            </w:r>
            <w:r w:rsidR="00A4128F">
              <w:rPr>
                <w:rFonts w:ascii="Tahoma" w:hAnsi="Tahoma" w:cs="Tahoma"/>
                <w:color w:val="0000FF"/>
                <w:sz w:val="20"/>
                <w:szCs w:val="20"/>
              </w:rPr>
              <w:t>6</w:t>
            </w:r>
          </w:p>
        </w:tc>
        <w:tc>
          <w:tcPr>
            <w:tcW w:w="1080" w:type="dxa"/>
            <w:vAlign w:val="center"/>
          </w:tcPr>
          <w:p w:rsidR="00424A5A" w:rsidRPr="007C41FC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7C41FC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7C41FC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7C41FC" w:rsidRDefault="00C56846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7C41FC">
              <w:rPr>
                <w:rFonts w:ascii="Tahoma" w:hAnsi="Tahoma" w:cs="Tahoma"/>
                <w:color w:val="0000FF"/>
                <w:sz w:val="20"/>
                <w:szCs w:val="20"/>
              </w:rPr>
              <w:t>A-127/21 G</w:t>
            </w:r>
            <w:r w:rsidR="00424A5A" w:rsidRPr="007C41FC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7C41FC">
        <w:tc>
          <w:tcPr>
            <w:tcW w:w="1080" w:type="dxa"/>
            <w:vAlign w:val="center"/>
          </w:tcPr>
          <w:p w:rsidR="00424A5A" w:rsidRPr="007C41FC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7C41FC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7C41FC" w:rsidRDefault="00793190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1.07</w:t>
            </w:r>
            <w:r w:rsidR="00C56846" w:rsidRPr="007C41FC">
              <w:rPr>
                <w:rFonts w:ascii="Tahoma" w:hAnsi="Tahoma" w:cs="Tahoma"/>
                <w:color w:val="0000FF"/>
                <w:sz w:val="20"/>
                <w:szCs w:val="20"/>
              </w:rPr>
              <w:t>.2021</w:t>
            </w:r>
          </w:p>
        </w:tc>
        <w:tc>
          <w:tcPr>
            <w:tcW w:w="1080" w:type="dxa"/>
            <w:vAlign w:val="center"/>
          </w:tcPr>
          <w:p w:rsidR="00424A5A" w:rsidRPr="007C41FC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7C41FC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7C41FC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7C41FC" w:rsidRDefault="00C56846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7C41FC">
              <w:rPr>
                <w:rFonts w:ascii="Tahoma" w:hAnsi="Tahoma" w:cs="Tahoma"/>
                <w:color w:val="0000FF"/>
                <w:sz w:val="20"/>
                <w:szCs w:val="20"/>
              </w:rPr>
              <w:t>2431-21-000914/0</w:t>
            </w:r>
          </w:p>
        </w:tc>
      </w:tr>
    </w:tbl>
    <w:p w:rsidR="00424A5A" w:rsidRPr="007C41FC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:rsidR="00424A5A" w:rsidRPr="007C41FC" w:rsidRDefault="00424A5A">
      <w:pPr>
        <w:rPr>
          <w:rFonts w:ascii="Tahoma" w:hAnsi="Tahoma" w:cs="Tahoma"/>
          <w:sz w:val="20"/>
          <w:szCs w:val="20"/>
        </w:rPr>
      </w:pPr>
    </w:p>
    <w:p w:rsidR="00556816" w:rsidRPr="007C41FC" w:rsidRDefault="00556816">
      <w:pPr>
        <w:rPr>
          <w:rFonts w:ascii="Tahoma" w:hAnsi="Tahoma" w:cs="Tahoma"/>
          <w:sz w:val="20"/>
          <w:szCs w:val="20"/>
        </w:rPr>
      </w:pPr>
    </w:p>
    <w:p w:rsidR="00424A5A" w:rsidRPr="007C41FC" w:rsidRDefault="00424A5A">
      <w:pPr>
        <w:rPr>
          <w:rFonts w:ascii="Tahoma" w:hAnsi="Tahoma" w:cs="Tahoma"/>
          <w:sz w:val="20"/>
          <w:szCs w:val="20"/>
        </w:rPr>
      </w:pPr>
    </w:p>
    <w:p w:rsidR="00E813F4" w:rsidRPr="007C41FC" w:rsidRDefault="00E813F4" w:rsidP="00E813F4">
      <w:pPr>
        <w:rPr>
          <w:rFonts w:ascii="Tahoma" w:hAnsi="Tahoma" w:cs="Tahoma"/>
          <w:sz w:val="20"/>
          <w:szCs w:val="20"/>
        </w:rPr>
      </w:pPr>
    </w:p>
    <w:p w:rsidR="00E813F4" w:rsidRPr="007C41FC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7C41FC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7C41FC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7C41FC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7C41FC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7C41FC">
        <w:tc>
          <w:tcPr>
            <w:tcW w:w="9288" w:type="dxa"/>
          </w:tcPr>
          <w:p w:rsidR="00E813F4" w:rsidRPr="007C41FC" w:rsidRDefault="00C56846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7C41FC">
              <w:rPr>
                <w:rFonts w:ascii="Tahoma" w:hAnsi="Tahoma" w:cs="Tahoma"/>
                <w:b/>
                <w:szCs w:val="20"/>
              </w:rPr>
              <w:t>Modernizacija ceste R3-626/3726 Gračišče – Brezovica od km 0,900 do km 2,900</w:t>
            </w:r>
          </w:p>
        </w:tc>
      </w:tr>
    </w:tbl>
    <w:p w:rsidR="00E813F4" w:rsidRPr="007C41FC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E813F4" w:rsidRPr="007C41FC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E813F4" w:rsidRPr="007C41FC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E813F4" w:rsidRPr="007C41FC" w:rsidRDefault="00E813F4" w:rsidP="00E813F4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7C41FC">
        <w:rPr>
          <w:rFonts w:ascii="Tahoma" w:hAnsi="Tahoma" w:cs="Tahoma"/>
          <w:b/>
          <w:szCs w:val="20"/>
        </w:rPr>
        <w:t>Vprašanje:</w:t>
      </w:r>
    </w:p>
    <w:p w:rsidR="00DE6E0F" w:rsidRPr="007C41FC" w:rsidRDefault="00DE6E0F" w:rsidP="00DE6E0F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color w:val="333333"/>
          <w:szCs w:val="20"/>
        </w:rPr>
      </w:pPr>
      <w:r w:rsidRPr="007C41FC">
        <w:rPr>
          <w:rFonts w:ascii="Tahoma" w:hAnsi="Tahoma" w:cs="Tahoma"/>
          <w:b/>
          <w:color w:val="333333"/>
          <w:szCs w:val="20"/>
        </w:rPr>
        <w:t>JN004027/2021-B01 - A-127/21; datum objave: 16.06.2021</w:t>
      </w:r>
    </w:p>
    <w:p w:rsidR="00DE6E0F" w:rsidRPr="007C41FC" w:rsidRDefault="00DE6E0F" w:rsidP="007C41FC">
      <w:pPr>
        <w:pBdr>
          <w:bottom w:val="single" w:sz="6" w:space="8" w:color="DDDDDD"/>
        </w:pBdr>
        <w:shd w:val="clear" w:color="auto" w:fill="FFFFFF"/>
        <w:outlineLvl w:val="4"/>
        <w:rPr>
          <w:rFonts w:ascii="Tahoma" w:hAnsi="Tahoma" w:cs="Tahoma"/>
          <w:b/>
          <w:bCs/>
          <w:color w:val="333333"/>
          <w:sz w:val="20"/>
          <w:szCs w:val="20"/>
          <w:lang w:eastAsia="sl-SI"/>
        </w:rPr>
      </w:pPr>
      <w:r w:rsidRPr="007C41FC">
        <w:rPr>
          <w:rFonts w:ascii="Tahoma" w:hAnsi="Tahoma" w:cs="Tahoma"/>
          <w:b/>
          <w:bCs/>
          <w:color w:val="333333"/>
          <w:sz w:val="20"/>
          <w:szCs w:val="20"/>
          <w:lang w:eastAsia="sl-SI"/>
        </w:rPr>
        <w:t xml:space="preserve">Datum prejema: </w:t>
      </w:r>
      <w:r w:rsidR="00793190">
        <w:rPr>
          <w:rFonts w:ascii="Tahoma" w:hAnsi="Tahoma" w:cs="Tahoma"/>
          <w:b/>
          <w:bCs/>
          <w:color w:val="333333"/>
          <w:sz w:val="20"/>
          <w:szCs w:val="20"/>
          <w:lang w:eastAsia="sl-SI"/>
        </w:rPr>
        <w:t>1.07</w:t>
      </w:r>
      <w:r w:rsidRPr="007C41FC">
        <w:rPr>
          <w:rFonts w:ascii="Tahoma" w:hAnsi="Tahoma" w:cs="Tahoma"/>
          <w:b/>
          <w:bCs/>
          <w:color w:val="333333"/>
          <w:sz w:val="20"/>
          <w:szCs w:val="20"/>
          <w:lang w:eastAsia="sl-SI"/>
        </w:rPr>
        <w:t>.2021   </w:t>
      </w:r>
      <w:r w:rsidR="00A4128F">
        <w:rPr>
          <w:rFonts w:ascii="Tahoma" w:hAnsi="Tahoma" w:cs="Tahoma"/>
          <w:b/>
          <w:bCs/>
          <w:color w:val="333333"/>
          <w:sz w:val="20"/>
          <w:szCs w:val="20"/>
          <w:lang w:eastAsia="sl-SI"/>
        </w:rPr>
        <w:t>12</w:t>
      </w:r>
      <w:r w:rsidR="00540706">
        <w:rPr>
          <w:rFonts w:ascii="Tahoma" w:hAnsi="Tahoma" w:cs="Tahoma"/>
          <w:b/>
          <w:bCs/>
          <w:color w:val="333333"/>
          <w:sz w:val="20"/>
          <w:szCs w:val="20"/>
          <w:lang w:eastAsia="sl-SI"/>
        </w:rPr>
        <w:t>:</w:t>
      </w:r>
      <w:r w:rsidR="00A4128F">
        <w:rPr>
          <w:rFonts w:ascii="Tahoma" w:hAnsi="Tahoma" w:cs="Tahoma"/>
          <w:b/>
          <w:bCs/>
          <w:color w:val="333333"/>
          <w:sz w:val="20"/>
          <w:szCs w:val="20"/>
          <w:lang w:eastAsia="sl-SI"/>
        </w:rPr>
        <w:t>11</w:t>
      </w:r>
    </w:p>
    <w:p w:rsidR="00DE6E0F" w:rsidRPr="00CA1FAB" w:rsidRDefault="00DE6E0F" w:rsidP="007C41FC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szCs w:val="20"/>
        </w:rPr>
      </w:pPr>
    </w:p>
    <w:p w:rsidR="00793190" w:rsidRPr="00A4128F" w:rsidRDefault="00793190" w:rsidP="007C41FC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szCs w:val="20"/>
        </w:rPr>
      </w:pPr>
    </w:p>
    <w:p w:rsidR="007C41FC" w:rsidRPr="00A4128F" w:rsidRDefault="00A4128F" w:rsidP="007C41FC">
      <w:pPr>
        <w:pStyle w:val="BodyText2"/>
        <w:jc w:val="left"/>
        <w:rPr>
          <w:rFonts w:ascii="Tahoma" w:hAnsi="Tahoma" w:cs="Tahoma"/>
          <w:b/>
          <w:szCs w:val="20"/>
        </w:rPr>
      </w:pPr>
      <w:r>
        <w:rPr>
          <w:rFonts w:ascii="Tahoma" w:hAnsi="Tahoma" w:cs="Tahoma"/>
          <w:color w:val="333333"/>
          <w:szCs w:val="20"/>
          <w:shd w:val="clear" w:color="auto" w:fill="FFFFFF"/>
        </w:rPr>
        <w:t>Z</w:t>
      </w:r>
      <w:r w:rsidRPr="00A4128F">
        <w:rPr>
          <w:rFonts w:ascii="Tahoma" w:hAnsi="Tahoma" w:cs="Tahoma"/>
          <w:color w:val="333333"/>
          <w:szCs w:val="20"/>
          <w:shd w:val="clear" w:color="auto" w:fill="FFFFFF"/>
        </w:rPr>
        <w:t>avihek: OSTALA DELA IN STORITVE - postavka:</w:t>
      </w:r>
      <w:r w:rsidRPr="00A4128F">
        <w:rPr>
          <w:rFonts w:ascii="Tahoma" w:hAnsi="Tahoma" w:cs="Tahoma"/>
          <w:color w:val="333333"/>
          <w:szCs w:val="20"/>
        </w:rPr>
        <w:br/>
      </w:r>
      <w:r w:rsidRPr="00A4128F">
        <w:rPr>
          <w:rFonts w:ascii="Tahoma" w:hAnsi="Tahoma" w:cs="Tahoma"/>
          <w:color w:val="333333"/>
          <w:szCs w:val="20"/>
          <w:shd w:val="clear" w:color="auto" w:fill="FFFFFF"/>
        </w:rPr>
        <w:t xml:space="preserve">Zavarovanje gradbišča v času gradnje z izbrano zaporo prometa - postavitev in vzdrževanje zapore po </w:t>
      </w:r>
      <w:proofErr w:type="spellStart"/>
      <w:r w:rsidRPr="00A4128F">
        <w:rPr>
          <w:rFonts w:ascii="Tahoma" w:hAnsi="Tahoma" w:cs="Tahoma"/>
          <w:color w:val="333333"/>
          <w:szCs w:val="20"/>
          <w:shd w:val="clear" w:color="auto" w:fill="FFFFFF"/>
        </w:rPr>
        <w:t>potrejenem</w:t>
      </w:r>
      <w:proofErr w:type="spellEnd"/>
      <w:r w:rsidRPr="00A4128F">
        <w:rPr>
          <w:rFonts w:ascii="Tahoma" w:hAnsi="Tahoma" w:cs="Tahoma"/>
          <w:color w:val="333333"/>
          <w:szCs w:val="20"/>
          <w:shd w:val="clear" w:color="auto" w:fill="FFFFFF"/>
        </w:rPr>
        <w:t xml:space="preserve"> ceniku koncesionarja. Postavka je fiksna in v fazi izbire izvajalca nespremenljiva za vse ponudnike. OPOMBA: ponudnik naj ceno za to postavko ohrani, obračun se vrši na podlagi računov koncesionarja potrjenega s strani nadzora. Zapora velja za celoten čas gradnje.</w:t>
      </w:r>
      <w:r w:rsidRPr="00A4128F">
        <w:rPr>
          <w:rFonts w:ascii="Tahoma" w:hAnsi="Tahoma" w:cs="Tahoma"/>
          <w:color w:val="333333"/>
          <w:szCs w:val="20"/>
        </w:rPr>
        <w:br/>
      </w:r>
      <w:r w:rsidRPr="00A4128F">
        <w:rPr>
          <w:rFonts w:ascii="Tahoma" w:hAnsi="Tahoma" w:cs="Tahoma"/>
          <w:color w:val="333333"/>
          <w:szCs w:val="20"/>
        </w:rPr>
        <w:br/>
      </w:r>
      <w:r w:rsidRPr="00A4128F">
        <w:rPr>
          <w:rFonts w:ascii="Tahoma" w:hAnsi="Tahoma" w:cs="Tahoma"/>
          <w:color w:val="333333"/>
          <w:szCs w:val="20"/>
        </w:rPr>
        <w:br/>
      </w:r>
      <w:r w:rsidRPr="00A4128F">
        <w:rPr>
          <w:rFonts w:ascii="Tahoma" w:hAnsi="Tahoma" w:cs="Tahoma"/>
          <w:color w:val="333333"/>
          <w:szCs w:val="20"/>
          <w:shd w:val="clear" w:color="auto" w:fill="FFFFFF"/>
        </w:rPr>
        <w:t>Piše, da je postavka fiksna in se jo ne sme spreminjati.</w:t>
      </w:r>
      <w:r w:rsidRPr="00A4128F">
        <w:rPr>
          <w:rFonts w:ascii="Tahoma" w:hAnsi="Tahoma" w:cs="Tahoma"/>
          <w:color w:val="333333"/>
          <w:szCs w:val="20"/>
        </w:rPr>
        <w:br/>
      </w:r>
      <w:r w:rsidRPr="00A4128F">
        <w:rPr>
          <w:rFonts w:ascii="Tahoma" w:hAnsi="Tahoma" w:cs="Tahoma"/>
          <w:color w:val="333333"/>
          <w:szCs w:val="20"/>
          <w:shd w:val="clear" w:color="auto" w:fill="FFFFFF"/>
        </w:rPr>
        <w:t>V popisu del ta postavka NI ovrednotena. Ali boste dodali oceno?</w:t>
      </w:r>
      <w:r w:rsidRPr="00A4128F">
        <w:rPr>
          <w:rFonts w:ascii="Tahoma" w:hAnsi="Tahoma" w:cs="Tahoma"/>
          <w:color w:val="333333"/>
          <w:szCs w:val="20"/>
        </w:rPr>
        <w:br/>
      </w:r>
      <w:r w:rsidRPr="00A4128F">
        <w:rPr>
          <w:rFonts w:ascii="Tahoma" w:hAnsi="Tahoma" w:cs="Tahoma"/>
          <w:color w:val="333333"/>
          <w:szCs w:val="20"/>
        </w:rPr>
        <w:br/>
      </w:r>
      <w:r w:rsidRPr="00A4128F">
        <w:rPr>
          <w:rFonts w:ascii="Tahoma" w:hAnsi="Tahoma" w:cs="Tahoma"/>
          <w:color w:val="333333"/>
          <w:szCs w:val="20"/>
          <w:shd w:val="clear" w:color="auto" w:fill="FFFFFF"/>
        </w:rPr>
        <w:t>LP</w:t>
      </w:r>
      <w:r w:rsidRPr="00A4128F">
        <w:rPr>
          <w:rFonts w:ascii="Tahoma" w:hAnsi="Tahoma" w:cs="Tahoma"/>
          <w:color w:val="333333"/>
          <w:szCs w:val="20"/>
        </w:rPr>
        <w:br/>
      </w:r>
      <w:r w:rsidRPr="00A4128F">
        <w:rPr>
          <w:rFonts w:ascii="Tahoma" w:hAnsi="Tahoma" w:cs="Tahoma"/>
          <w:color w:val="333333"/>
          <w:szCs w:val="20"/>
        </w:rPr>
        <w:br/>
      </w:r>
    </w:p>
    <w:p w:rsidR="00E813F4" w:rsidRPr="00A4128F" w:rsidRDefault="00E813F4" w:rsidP="007C41FC">
      <w:pPr>
        <w:pStyle w:val="BodyText2"/>
        <w:jc w:val="left"/>
        <w:rPr>
          <w:rFonts w:ascii="Tahoma" w:hAnsi="Tahoma" w:cs="Tahoma"/>
          <w:b/>
          <w:szCs w:val="20"/>
        </w:rPr>
      </w:pPr>
      <w:r w:rsidRPr="00A4128F">
        <w:rPr>
          <w:rFonts w:ascii="Tahoma" w:hAnsi="Tahoma" w:cs="Tahoma"/>
          <w:b/>
          <w:szCs w:val="20"/>
        </w:rPr>
        <w:t>Odgovor:</w:t>
      </w:r>
    </w:p>
    <w:p w:rsidR="00652FF7" w:rsidRDefault="00652FF7" w:rsidP="00652FF7">
      <w:pPr>
        <w:widowControl w:val="0"/>
        <w:spacing w:before="60" w:line="254" w:lineRule="atLeast"/>
        <w:rPr>
          <w:rFonts w:ascii="Tahoma" w:hAnsi="Tahoma" w:cs="Tahoma"/>
          <w:sz w:val="20"/>
          <w:szCs w:val="20"/>
        </w:rPr>
      </w:pPr>
    </w:p>
    <w:p w:rsidR="00652FF7" w:rsidRDefault="00652FF7" w:rsidP="00652FF7">
      <w:pPr>
        <w:widowControl w:val="0"/>
        <w:spacing w:before="60" w:line="254" w:lineRule="atLeas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 zavihku Ostala dela in storitve, poglavje 1. Prip</w:t>
      </w:r>
      <w:r w:rsidR="00F038C4">
        <w:rPr>
          <w:rFonts w:ascii="Tahoma" w:hAnsi="Tahoma" w:cs="Tahoma"/>
          <w:sz w:val="20"/>
          <w:szCs w:val="20"/>
        </w:rPr>
        <w:t xml:space="preserve">ravljalna dela, postavka </w:t>
      </w:r>
      <w:r w:rsidR="00C80151">
        <w:rPr>
          <w:rFonts w:ascii="Tahoma" w:hAnsi="Tahoma" w:cs="Tahoma"/>
          <w:sz w:val="20"/>
          <w:szCs w:val="20"/>
        </w:rPr>
        <w:t>000</w:t>
      </w:r>
      <w:r w:rsidR="00F038C4">
        <w:rPr>
          <w:rFonts w:ascii="Tahoma" w:hAnsi="Tahoma" w:cs="Tahoma"/>
          <w:sz w:val="20"/>
          <w:szCs w:val="20"/>
        </w:rPr>
        <w:t xml:space="preserve">3 bo </w:t>
      </w:r>
      <w:r w:rsidR="00C80151">
        <w:rPr>
          <w:rFonts w:ascii="Tahoma" w:hAnsi="Tahoma" w:cs="Tahoma"/>
          <w:sz w:val="20"/>
          <w:szCs w:val="20"/>
        </w:rPr>
        <w:t xml:space="preserve">v </w:t>
      </w:r>
      <w:r>
        <w:rPr>
          <w:rFonts w:ascii="Tahoma" w:hAnsi="Tahoma" w:cs="Tahoma"/>
          <w:sz w:val="20"/>
          <w:szCs w:val="20"/>
        </w:rPr>
        <w:t>objavljen</w:t>
      </w:r>
      <w:r w:rsidR="00C80151">
        <w:rPr>
          <w:rFonts w:ascii="Tahoma" w:hAnsi="Tahoma" w:cs="Tahoma"/>
          <w:sz w:val="20"/>
          <w:szCs w:val="20"/>
        </w:rPr>
        <w:t>em</w:t>
      </w:r>
      <w:r>
        <w:rPr>
          <w:rFonts w:ascii="Tahoma" w:hAnsi="Tahoma" w:cs="Tahoma"/>
          <w:sz w:val="20"/>
          <w:szCs w:val="20"/>
        </w:rPr>
        <w:t xml:space="preserve"> popis</w:t>
      </w:r>
      <w:r w:rsidR="00C80151">
        <w:rPr>
          <w:rFonts w:ascii="Tahoma" w:hAnsi="Tahoma" w:cs="Tahoma"/>
          <w:sz w:val="20"/>
          <w:szCs w:val="20"/>
        </w:rPr>
        <w:t>u</w:t>
      </w:r>
      <w:r>
        <w:rPr>
          <w:rFonts w:ascii="Tahoma" w:hAnsi="Tahoma" w:cs="Tahoma"/>
          <w:sz w:val="20"/>
          <w:szCs w:val="20"/>
        </w:rPr>
        <w:t xml:space="preserve"> del vpisana fiksna cena 26.450,00€ brez DDV.</w:t>
      </w:r>
    </w:p>
    <w:p w:rsidR="00652FF7" w:rsidRPr="00A4128F" w:rsidRDefault="00B21028" w:rsidP="00652FF7">
      <w:pPr>
        <w:widowControl w:val="0"/>
        <w:spacing w:before="60" w:line="254" w:lineRule="atLeas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Naročnik bo objavil</w:t>
      </w:r>
      <w:bookmarkStart w:id="0" w:name="_GoBack"/>
      <w:bookmarkEnd w:id="0"/>
      <w:r w:rsidR="00652FF7">
        <w:rPr>
          <w:rFonts w:ascii="Tahoma" w:hAnsi="Tahoma" w:cs="Tahoma"/>
          <w:sz w:val="20"/>
          <w:szCs w:val="20"/>
        </w:rPr>
        <w:t xml:space="preserve"> korigiran popis del.</w:t>
      </w:r>
    </w:p>
    <w:p w:rsidR="007C41FC" w:rsidRPr="00CA1FAB" w:rsidRDefault="007C41FC" w:rsidP="00A52899">
      <w:pPr>
        <w:widowControl w:val="0"/>
        <w:spacing w:before="60" w:line="254" w:lineRule="atLeast"/>
        <w:ind w:left="357"/>
        <w:jc w:val="both"/>
        <w:rPr>
          <w:rFonts w:ascii="Tahoma" w:hAnsi="Tahoma" w:cs="Tahoma"/>
          <w:sz w:val="20"/>
          <w:szCs w:val="20"/>
        </w:rPr>
      </w:pPr>
    </w:p>
    <w:p w:rsidR="00E813F4" w:rsidRPr="00CA1FAB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556816" w:rsidRPr="00CA1FAB" w:rsidRDefault="00556816">
      <w:pPr>
        <w:rPr>
          <w:rFonts w:ascii="Tahoma" w:hAnsi="Tahoma" w:cs="Tahoma"/>
          <w:sz w:val="20"/>
          <w:szCs w:val="20"/>
        </w:rPr>
      </w:pPr>
    </w:p>
    <w:sectPr w:rsidR="00556816" w:rsidRPr="00CA1FA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2A7E" w:rsidRDefault="00B12A7E">
      <w:r>
        <w:separator/>
      </w:r>
    </w:p>
  </w:endnote>
  <w:endnote w:type="continuationSeparator" w:id="0">
    <w:p w:rsidR="00B12A7E" w:rsidRDefault="00B12A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6846" w:rsidRDefault="00C5684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 w:rsidR="000528A7"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A4128F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C56846" w:rsidRPr="00643501">
      <w:rPr>
        <w:noProof/>
        <w:lang w:eastAsia="sl-SI"/>
      </w:rPr>
      <w:drawing>
        <wp:inline distT="0" distB="0" distL="0" distR="0">
          <wp:extent cx="541655" cy="43116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655" cy="43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C56846" w:rsidRPr="00643501">
      <w:rPr>
        <w:noProof/>
        <w:lang w:eastAsia="sl-SI"/>
      </w:rPr>
      <w:drawing>
        <wp:inline distT="0" distB="0" distL="0" distR="0">
          <wp:extent cx="431165" cy="43116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165" cy="43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C56846" w:rsidRPr="00CF74F9">
      <w:rPr>
        <w:noProof/>
        <w:lang w:eastAsia="sl-SI"/>
      </w:rPr>
      <w:drawing>
        <wp:inline distT="0" distB="0" distL="0" distR="0">
          <wp:extent cx="2341245" cy="33782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1245" cy="337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2A7E" w:rsidRDefault="00B12A7E">
      <w:r>
        <w:separator/>
      </w:r>
    </w:p>
  </w:footnote>
  <w:footnote w:type="continuationSeparator" w:id="0">
    <w:p w:rsidR="00B12A7E" w:rsidRDefault="00B12A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6846" w:rsidRDefault="00C5684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6846" w:rsidRDefault="00C5684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C56846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846"/>
    <w:rsid w:val="000528A7"/>
    <w:rsid w:val="000646A9"/>
    <w:rsid w:val="001836BB"/>
    <w:rsid w:val="00202F3E"/>
    <w:rsid w:val="00216549"/>
    <w:rsid w:val="002507C2"/>
    <w:rsid w:val="00290551"/>
    <w:rsid w:val="003133A6"/>
    <w:rsid w:val="003560E2"/>
    <w:rsid w:val="003579C0"/>
    <w:rsid w:val="00424A5A"/>
    <w:rsid w:val="0044323F"/>
    <w:rsid w:val="00492B0A"/>
    <w:rsid w:val="004B34B5"/>
    <w:rsid w:val="004F50F4"/>
    <w:rsid w:val="00540706"/>
    <w:rsid w:val="00556816"/>
    <w:rsid w:val="00634B0D"/>
    <w:rsid w:val="00637BE6"/>
    <w:rsid w:val="00652FF7"/>
    <w:rsid w:val="00721282"/>
    <w:rsid w:val="00793190"/>
    <w:rsid w:val="007C41FC"/>
    <w:rsid w:val="0090052A"/>
    <w:rsid w:val="00962AEA"/>
    <w:rsid w:val="009B1FD9"/>
    <w:rsid w:val="00A05C73"/>
    <w:rsid w:val="00A17575"/>
    <w:rsid w:val="00A4128F"/>
    <w:rsid w:val="00A52899"/>
    <w:rsid w:val="00AD3747"/>
    <w:rsid w:val="00B12A7E"/>
    <w:rsid w:val="00B21028"/>
    <w:rsid w:val="00C56846"/>
    <w:rsid w:val="00C80151"/>
    <w:rsid w:val="00CA1FAB"/>
    <w:rsid w:val="00DB7CDA"/>
    <w:rsid w:val="00DE6E0F"/>
    <w:rsid w:val="00E0057A"/>
    <w:rsid w:val="00E51016"/>
    <w:rsid w:val="00E66D5B"/>
    <w:rsid w:val="00E813F4"/>
    <w:rsid w:val="00EA1375"/>
    <w:rsid w:val="00F038C4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28D95A7"/>
  <w15:chartTrackingRefBased/>
  <w15:docId w15:val="{6A063B6F-2589-47F5-ADEF-200A6404E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5">
    <w:name w:val="heading 5"/>
    <w:basedOn w:val="Normal"/>
    <w:link w:val="Heading5Char"/>
    <w:uiPriority w:val="9"/>
    <w:qFormat/>
    <w:rsid w:val="00DE6E0F"/>
    <w:pPr>
      <w:pBdr>
        <w:bottom w:val="single" w:sz="6" w:space="8" w:color="DDDDDD"/>
      </w:pBdr>
      <w:spacing w:before="128" w:after="128"/>
      <w:outlineLvl w:val="4"/>
    </w:pPr>
    <w:rPr>
      <w:rFonts w:ascii="inherit" w:hAnsi="inherit"/>
      <w:b/>
      <w:bCs/>
      <w:sz w:val="21"/>
      <w:szCs w:val="21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DE6E0F"/>
    <w:rPr>
      <w:rFonts w:ascii="inherit" w:hAnsi="inherit"/>
      <w:b/>
      <w:bCs/>
      <w:sz w:val="21"/>
      <w:szCs w:val="21"/>
    </w:rPr>
  </w:style>
  <w:style w:type="paragraph" w:styleId="ListParagraph">
    <w:name w:val="List Paragraph"/>
    <w:basedOn w:val="Normal"/>
    <w:uiPriority w:val="34"/>
    <w:qFormat/>
    <w:rsid w:val="00A528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814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35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21882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5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104974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716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530165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9793862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16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Pojasnila razpisne dokumentacije</vt:lpstr>
      <vt:lpstr>Pojasnila razpisne dokumentacije</vt:lpstr>
    </vt:vector>
  </TitlesOfParts>
  <Company>DRSC</Company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Zvonka Planinec</dc:creator>
  <cp:keywords/>
  <dc:description/>
  <cp:lastModifiedBy>Sabina</cp:lastModifiedBy>
  <cp:revision>6</cp:revision>
  <cp:lastPrinted>2021-07-01T11:44:00Z</cp:lastPrinted>
  <dcterms:created xsi:type="dcterms:W3CDTF">2021-07-01T11:43:00Z</dcterms:created>
  <dcterms:modified xsi:type="dcterms:W3CDTF">2021-07-02T10:27:00Z</dcterms:modified>
</cp:coreProperties>
</file>